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0BD1D6D5" w:rsidR="001A3808" w:rsidRPr="008A0124" w:rsidRDefault="00BA6186" w:rsidP="001A3808">
                            <w:pPr>
                              <w:rPr>
                                <w:rFonts w:ascii="Arial" w:hAnsi="Arial" w:cs="Arial"/>
                                <w:b/>
                                <w:sz w:val="52"/>
                                <w:szCs w:val="52"/>
                              </w:rPr>
                            </w:pPr>
                            <w:r w:rsidRPr="00BA6186">
                              <w:rPr>
                                <w:rFonts w:ascii="Arial" w:hAnsi="Arial" w:cs="Arial"/>
                                <w:b/>
                                <w:sz w:val="52"/>
                                <w:szCs w:val="52"/>
                              </w:rPr>
                              <w:t xml:space="preserve">Seeing the Milky Way with </w:t>
                            </w:r>
                            <w:r>
                              <w:rPr>
                                <w:rFonts w:ascii="Arial" w:hAnsi="Arial" w:cs="Arial"/>
                                <w:b/>
                                <w:sz w:val="52"/>
                                <w:szCs w:val="52"/>
                              </w:rPr>
                              <w:t xml:space="preserve">    </w:t>
                            </w:r>
                            <w:r w:rsidRPr="00BA6186">
                              <w:rPr>
                                <w:rFonts w:ascii="Arial" w:hAnsi="Arial" w:cs="Arial"/>
                                <w:b/>
                                <w:sz w:val="52"/>
                                <w:szCs w:val="52"/>
                              </w:rPr>
                              <w:t>new eyes</w:t>
                            </w:r>
                            <w:r w:rsidR="001A3808" w:rsidRPr="008A0124">
                              <w:rPr>
                                <w:rFonts w:ascii="Arial" w:hAnsi="Arial" w:cs="Arial"/>
                                <w:b/>
                                <w:sz w:val="52"/>
                                <w:szCs w:val="52"/>
                              </w:rPr>
                              <w:br/>
                            </w:r>
                          </w:p>
                          <w:p w14:paraId="7E3A7DAA" w14:textId="50BFD3A8" w:rsidR="001A3808" w:rsidRDefault="00BA6186" w:rsidP="001A3808">
                            <w:pPr>
                              <w:rPr>
                                <w:rFonts w:ascii="Arial" w:hAnsi="Arial" w:cs="Arial"/>
                                <w:sz w:val="24"/>
                                <w:szCs w:val="24"/>
                              </w:rPr>
                            </w:pPr>
                            <w:r>
                              <w:rPr>
                                <w:rFonts w:ascii="Arial" w:hAnsi="Arial" w:cs="Arial"/>
                                <w:b/>
                                <w:sz w:val="36"/>
                                <w:szCs w:val="36"/>
                              </w:rPr>
                              <w:t>Susan Gardner</w:t>
                            </w:r>
                            <w:r w:rsidR="001A3808">
                              <w:rPr>
                                <w:rFonts w:ascii="Arial" w:hAnsi="Arial" w:cs="Arial"/>
                                <w:sz w:val="24"/>
                                <w:szCs w:val="24"/>
                              </w:rPr>
                              <w:br/>
                            </w:r>
                            <w:r w:rsidR="001A3808" w:rsidRPr="008A0124">
                              <w:rPr>
                                <w:rFonts w:ascii="Arial" w:hAnsi="Arial" w:cs="Arial"/>
                                <w:sz w:val="28"/>
                                <w:szCs w:val="28"/>
                              </w:rPr>
                              <w:t>University</w:t>
                            </w:r>
                            <w:r>
                              <w:rPr>
                                <w:rFonts w:ascii="Arial" w:hAnsi="Arial" w:cs="Arial"/>
                                <w:sz w:val="28"/>
                                <w:szCs w:val="28"/>
                              </w:rPr>
                              <w:t xml:space="preserve"> of Kentucky</w:t>
                            </w:r>
                            <w:r w:rsidR="001A3808">
                              <w:rPr>
                                <w:rFonts w:ascii="Arial" w:hAnsi="Arial" w:cs="Arial"/>
                                <w:sz w:val="24"/>
                                <w:szCs w:val="24"/>
                              </w:rPr>
                              <w:br/>
                            </w:r>
                          </w:p>
                          <w:p w14:paraId="24F3E489" w14:textId="3EAC476E" w:rsidR="001A3808" w:rsidRDefault="00BA6186" w:rsidP="001A3808">
                            <w:pPr>
                              <w:rPr>
                                <w:rFonts w:ascii="Arial" w:hAnsi="Arial" w:cs="Arial"/>
                                <w:sz w:val="36"/>
                                <w:szCs w:val="36"/>
                              </w:rPr>
                            </w:pPr>
                            <w:r>
                              <w:rPr>
                                <w:rFonts w:ascii="Arial" w:hAnsi="Arial" w:cs="Arial"/>
                                <w:b/>
                                <w:sz w:val="36"/>
                                <w:szCs w:val="36"/>
                              </w:rPr>
                              <w:t>May 13, 2020</w:t>
                            </w:r>
                            <w:r w:rsidR="001A3808">
                              <w:rPr>
                                <w:rFonts w:ascii="Arial" w:hAnsi="Arial" w:cs="Arial"/>
                                <w:sz w:val="24"/>
                                <w:szCs w:val="24"/>
                              </w:rPr>
                              <w:br/>
                            </w:r>
                            <w:r w:rsidR="001A3808" w:rsidRPr="008A0124">
                              <w:rPr>
                                <w:rFonts w:ascii="Arial" w:hAnsi="Arial" w:cs="Arial"/>
                                <w:sz w:val="36"/>
                                <w:szCs w:val="36"/>
                              </w:rPr>
                              <w:t>4:00 p.m.</w:t>
                            </w:r>
                          </w:p>
                          <w:p w14:paraId="723D0D51" w14:textId="77777777" w:rsidR="00BA6186" w:rsidRPr="00995FFC" w:rsidRDefault="00BA6186" w:rsidP="001A3808">
                            <w:pPr>
                              <w:rPr>
                                <w:rFonts w:ascii="Arial" w:hAnsi="Arial" w:cs="Arial"/>
                                <w:sz w:val="36"/>
                                <w:szCs w:val="36"/>
                              </w:rPr>
                            </w:pPr>
                          </w:p>
                          <w:p w14:paraId="3B932653" w14:textId="77777777" w:rsidR="001A3808" w:rsidRDefault="001A3808" w:rsidP="001A3808">
                            <w:pPr>
                              <w:spacing w:line="300" w:lineRule="auto"/>
                              <w:rPr>
                                <w:rFonts w:ascii="Arial" w:hAnsi="Arial" w:cs="Arial"/>
                                <w:sz w:val="24"/>
                                <w:szCs w:val="24"/>
                              </w:rPr>
                            </w:pPr>
                          </w:p>
                          <w:p w14:paraId="16DD30F8" w14:textId="77777777" w:rsidR="00BA6186" w:rsidRPr="00BA6186" w:rsidRDefault="00BA6186" w:rsidP="00BA6186">
                            <w:pPr>
                              <w:rPr>
                                <w:rFonts w:ascii="Arial" w:hAnsi="Arial" w:cs="Arial"/>
                                <w:sz w:val="24"/>
                                <w:szCs w:val="24"/>
                              </w:rPr>
                            </w:pPr>
                            <w:r w:rsidRPr="00BA6186">
                              <w:rPr>
                                <w:rFonts w:ascii="Arial" w:hAnsi="Arial" w:cs="Arial"/>
                                <w:sz w:val="24"/>
                                <w:szCs w:val="24"/>
                              </w:rPr>
                              <w:t>Low-energy precision measurements in Earth-based experiments can reveal "new physics" even in complex systems, through an observed breaking of the symmetries we would expect the system to possess. The advent of the "big data" era in astronomy, as exemplified by the second data release of the Gaia space telescope, opens an analogous paradigm of discovery. We can search for symmetry breaking in samples of millions of stars, to reveal and refine aspects of the Milky Way's history and ongoing dynamics. I will illustrate the former by noting examples of experimental searches for matter-antimatter (CP) symmetry breaking and then carefully consider symmetry breaking and its implications in the Milky Way, noting that current observations reveal a Milky Way that is neither isolated nor in a steady state.</w:t>
                            </w:r>
                          </w:p>
                          <w:p w14:paraId="17320DBB" w14:textId="02266AD5" w:rsidR="001A3808" w:rsidRDefault="001A3808" w:rsidP="001A3808">
                            <w:pPr>
                              <w:spacing w:line="300" w:lineRule="auto"/>
                              <w:rPr>
                                <w:rFonts w:ascii="Arial" w:hAnsi="Arial" w:cs="Arial"/>
                                <w:sz w:val="24"/>
                                <w:szCs w:val="24"/>
                              </w:rPr>
                            </w:pPr>
                            <w:r>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0BD1D6D5" w:rsidR="001A3808" w:rsidRPr="008A0124" w:rsidRDefault="00BA6186" w:rsidP="001A3808">
                      <w:pPr>
                        <w:rPr>
                          <w:rFonts w:ascii="Arial" w:hAnsi="Arial" w:cs="Arial"/>
                          <w:b/>
                          <w:sz w:val="52"/>
                          <w:szCs w:val="52"/>
                        </w:rPr>
                      </w:pPr>
                      <w:r w:rsidRPr="00BA6186">
                        <w:rPr>
                          <w:rFonts w:ascii="Arial" w:hAnsi="Arial" w:cs="Arial"/>
                          <w:b/>
                          <w:sz w:val="52"/>
                          <w:szCs w:val="52"/>
                        </w:rPr>
                        <w:t xml:space="preserve">Seeing the Milky Way with </w:t>
                      </w:r>
                      <w:r>
                        <w:rPr>
                          <w:rFonts w:ascii="Arial" w:hAnsi="Arial" w:cs="Arial"/>
                          <w:b/>
                          <w:sz w:val="52"/>
                          <w:szCs w:val="52"/>
                        </w:rPr>
                        <w:t xml:space="preserve">    </w:t>
                      </w:r>
                      <w:r w:rsidRPr="00BA6186">
                        <w:rPr>
                          <w:rFonts w:ascii="Arial" w:hAnsi="Arial" w:cs="Arial"/>
                          <w:b/>
                          <w:sz w:val="52"/>
                          <w:szCs w:val="52"/>
                        </w:rPr>
                        <w:t>new eyes</w:t>
                      </w:r>
                      <w:r w:rsidR="001A3808" w:rsidRPr="008A0124">
                        <w:rPr>
                          <w:rFonts w:ascii="Arial" w:hAnsi="Arial" w:cs="Arial"/>
                          <w:b/>
                          <w:sz w:val="52"/>
                          <w:szCs w:val="52"/>
                        </w:rPr>
                        <w:br/>
                      </w:r>
                    </w:p>
                    <w:p w14:paraId="7E3A7DAA" w14:textId="50BFD3A8" w:rsidR="001A3808" w:rsidRDefault="00BA6186" w:rsidP="001A3808">
                      <w:pPr>
                        <w:rPr>
                          <w:rFonts w:ascii="Arial" w:hAnsi="Arial" w:cs="Arial"/>
                          <w:sz w:val="24"/>
                          <w:szCs w:val="24"/>
                        </w:rPr>
                      </w:pPr>
                      <w:r>
                        <w:rPr>
                          <w:rFonts w:ascii="Arial" w:hAnsi="Arial" w:cs="Arial"/>
                          <w:b/>
                          <w:sz w:val="36"/>
                          <w:szCs w:val="36"/>
                        </w:rPr>
                        <w:t>Susan Gardner</w:t>
                      </w:r>
                      <w:r w:rsidR="001A3808">
                        <w:rPr>
                          <w:rFonts w:ascii="Arial" w:hAnsi="Arial" w:cs="Arial"/>
                          <w:sz w:val="24"/>
                          <w:szCs w:val="24"/>
                        </w:rPr>
                        <w:br/>
                      </w:r>
                      <w:r w:rsidR="001A3808" w:rsidRPr="008A0124">
                        <w:rPr>
                          <w:rFonts w:ascii="Arial" w:hAnsi="Arial" w:cs="Arial"/>
                          <w:sz w:val="28"/>
                          <w:szCs w:val="28"/>
                        </w:rPr>
                        <w:t>University</w:t>
                      </w:r>
                      <w:r>
                        <w:rPr>
                          <w:rFonts w:ascii="Arial" w:hAnsi="Arial" w:cs="Arial"/>
                          <w:sz w:val="28"/>
                          <w:szCs w:val="28"/>
                        </w:rPr>
                        <w:t xml:space="preserve"> of Kentucky</w:t>
                      </w:r>
                      <w:r w:rsidR="001A3808">
                        <w:rPr>
                          <w:rFonts w:ascii="Arial" w:hAnsi="Arial" w:cs="Arial"/>
                          <w:sz w:val="24"/>
                          <w:szCs w:val="24"/>
                        </w:rPr>
                        <w:br/>
                      </w:r>
                    </w:p>
                    <w:p w14:paraId="24F3E489" w14:textId="3EAC476E" w:rsidR="001A3808" w:rsidRDefault="00BA6186" w:rsidP="001A3808">
                      <w:pPr>
                        <w:rPr>
                          <w:rFonts w:ascii="Arial" w:hAnsi="Arial" w:cs="Arial"/>
                          <w:sz w:val="36"/>
                          <w:szCs w:val="36"/>
                        </w:rPr>
                      </w:pPr>
                      <w:r>
                        <w:rPr>
                          <w:rFonts w:ascii="Arial" w:hAnsi="Arial" w:cs="Arial"/>
                          <w:b/>
                          <w:sz w:val="36"/>
                          <w:szCs w:val="36"/>
                        </w:rPr>
                        <w:t>May 13, 2020</w:t>
                      </w:r>
                      <w:r w:rsidR="001A3808">
                        <w:rPr>
                          <w:rFonts w:ascii="Arial" w:hAnsi="Arial" w:cs="Arial"/>
                          <w:sz w:val="24"/>
                          <w:szCs w:val="24"/>
                        </w:rPr>
                        <w:br/>
                      </w:r>
                      <w:r w:rsidR="001A3808" w:rsidRPr="008A0124">
                        <w:rPr>
                          <w:rFonts w:ascii="Arial" w:hAnsi="Arial" w:cs="Arial"/>
                          <w:sz w:val="36"/>
                          <w:szCs w:val="36"/>
                        </w:rPr>
                        <w:t>4:00 p.m.</w:t>
                      </w:r>
                    </w:p>
                    <w:p w14:paraId="723D0D51" w14:textId="77777777" w:rsidR="00BA6186" w:rsidRPr="00995FFC" w:rsidRDefault="00BA6186" w:rsidP="001A3808">
                      <w:pPr>
                        <w:rPr>
                          <w:rFonts w:ascii="Arial" w:hAnsi="Arial" w:cs="Arial"/>
                          <w:sz w:val="36"/>
                          <w:szCs w:val="36"/>
                        </w:rPr>
                      </w:pPr>
                    </w:p>
                    <w:p w14:paraId="3B932653" w14:textId="77777777" w:rsidR="001A3808" w:rsidRDefault="001A3808" w:rsidP="001A3808">
                      <w:pPr>
                        <w:spacing w:line="300" w:lineRule="auto"/>
                        <w:rPr>
                          <w:rFonts w:ascii="Arial" w:hAnsi="Arial" w:cs="Arial"/>
                          <w:sz w:val="24"/>
                          <w:szCs w:val="24"/>
                        </w:rPr>
                      </w:pPr>
                    </w:p>
                    <w:p w14:paraId="16DD30F8" w14:textId="77777777" w:rsidR="00BA6186" w:rsidRPr="00BA6186" w:rsidRDefault="00BA6186" w:rsidP="00BA6186">
                      <w:pPr>
                        <w:rPr>
                          <w:rFonts w:ascii="Arial" w:hAnsi="Arial" w:cs="Arial"/>
                          <w:sz w:val="24"/>
                          <w:szCs w:val="24"/>
                        </w:rPr>
                      </w:pPr>
                      <w:r w:rsidRPr="00BA6186">
                        <w:rPr>
                          <w:rFonts w:ascii="Arial" w:hAnsi="Arial" w:cs="Arial"/>
                          <w:sz w:val="24"/>
                          <w:szCs w:val="24"/>
                        </w:rPr>
                        <w:t>Low-energy precision measurements in Earth-based experiments can reveal "new physics" even in complex systems, through an observed breaking of the symmetries we would expect the system to possess. The advent of the "big data" era in astronomy, as exemplified by the second data release of the Gaia space telescope, opens an analogous paradigm of discovery. We can search for symmetry breaking in samples of millions of stars, to reveal and refine aspects of the Milky Way's history and ongoing dynamics. I will illustrate the former by noting examples of experimental searches for matter-antimatter (CP) symmetry breaking and then carefully consider symmetry breaking and its implications in the Milky Way, noting that current observations reveal a Milky Way that is neither isolated nor in a steady state.</w:t>
                      </w:r>
                    </w:p>
                    <w:p w14:paraId="17320DBB" w14:textId="02266AD5" w:rsidR="001A3808" w:rsidRDefault="001A3808" w:rsidP="001A3808">
                      <w:pPr>
                        <w:spacing w:line="300" w:lineRule="auto"/>
                        <w:rPr>
                          <w:rFonts w:ascii="Arial" w:hAnsi="Arial" w:cs="Arial"/>
                          <w:sz w:val="24"/>
                          <w:szCs w:val="24"/>
                        </w:rPr>
                      </w:pPr>
                      <w:r>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0C6AA8"/>
    <w:rsid w:val="001A3808"/>
    <w:rsid w:val="001A45EB"/>
    <w:rsid w:val="00435BB6"/>
    <w:rsid w:val="004756E2"/>
    <w:rsid w:val="005730E7"/>
    <w:rsid w:val="005D0C5C"/>
    <w:rsid w:val="00607047"/>
    <w:rsid w:val="00663553"/>
    <w:rsid w:val="00666EB4"/>
    <w:rsid w:val="00734865"/>
    <w:rsid w:val="00757025"/>
    <w:rsid w:val="00761A1A"/>
    <w:rsid w:val="00B12FB6"/>
    <w:rsid w:val="00B1480B"/>
    <w:rsid w:val="00BA6186"/>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468F-7210-1342-818E-71BA804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2020-04-24T12:54:00Z</dcterms:created>
  <dcterms:modified xsi:type="dcterms:W3CDTF">2020-04-24T13:02:00Z</dcterms:modified>
</cp:coreProperties>
</file>